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F9E8" w14:textId="77777777" w:rsidR="005A20CE" w:rsidRPr="00764337" w:rsidRDefault="005A20CE" w:rsidP="005A20CE">
      <w:pPr>
        <w:pStyle w:val="Title"/>
        <w:rPr>
          <w:rFonts w:ascii="Georgia" w:hAnsi="Georgia"/>
        </w:rPr>
      </w:pPr>
    </w:p>
    <w:p w14:paraId="233B1BAA" w14:textId="465CDFD6" w:rsidR="005A20CE" w:rsidRDefault="005A20CE" w:rsidP="005A20CE">
      <w:pPr>
        <w:pStyle w:val="Title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Thursday, </w:t>
      </w:r>
      <w:r w:rsidR="00D54FEC">
        <w:rPr>
          <w:rFonts w:ascii="Georgia" w:eastAsia="Georgia" w:hAnsi="Georgia" w:cs="Georgia"/>
          <w:b/>
        </w:rPr>
        <w:t>February 8, 2024</w:t>
      </w:r>
    </w:p>
    <w:p w14:paraId="2DA10F44" w14:textId="77777777" w:rsidR="005A20CE" w:rsidRDefault="005A20CE" w:rsidP="005A20CE">
      <w:pPr>
        <w:shd w:val="clear" w:color="auto" w:fill="FFFFFF"/>
        <w:jc w:val="center"/>
        <w:rPr>
          <w:rFonts w:ascii="Georgia" w:hAnsi="Georgia" w:cs="Arial"/>
          <w:i/>
          <w:iCs/>
          <w:color w:val="333333"/>
          <w:sz w:val="20"/>
          <w:szCs w:val="20"/>
        </w:rPr>
      </w:pPr>
      <w:r w:rsidRPr="00842D60">
        <w:rPr>
          <w:rFonts w:ascii="Georgia" w:hAnsi="Georgia" w:cs="Arial"/>
          <w:color w:val="333333"/>
          <w:sz w:val="20"/>
          <w:szCs w:val="20"/>
        </w:rPr>
        <w:t>“</w:t>
      </w:r>
      <w:hyperlink r:id="rId5" w:history="1">
        <w:r w:rsidRPr="00842D60">
          <w:rPr>
            <w:rFonts w:ascii="Georgia" w:hAnsi="Georgia" w:cs="Arial"/>
            <w:color w:val="333333"/>
            <w:sz w:val="20"/>
            <w:szCs w:val="20"/>
          </w:rPr>
          <w:t>Change is your friend</w:t>
        </w:r>
      </w:hyperlink>
      <w:r w:rsidRPr="00842D60">
        <w:rPr>
          <w:rFonts w:ascii="Georgia" w:hAnsi="Georgia" w:cs="Arial"/>
          <w:color w:val="333333"/>
          <w:sz w:val="20"/>
          <w:szCs w:val="20"/>
        </w:rPr>
        <w:t> not your foe; change is a brilliant opportunity to grow.” —</w:t>
      </w:r>
      <w:hyperlink r:id="rId6" w:history="1">
        <w:r w:rsidRPr="00842D60">
          <w:rPr>
            <w:rFonts w:ascii="Georgia" w:hAnsi="Georgia" w:cs="Arial"/>
            <w:i/>
            <w:iCs/>
            <w:color w:val="333333"/>
            <w:sz w:val="20"/>
            <w:szCs w:val="20"/>
          </w:rPr>
          <w:t>Simon T. Bailey</w:t>
        </w:r>
      </w:hyperlink>
    </w:p>
    <w:p w14:paraId="16D37A9F" w14:textId="77777777" w:rsidR="005A20CE" w:rsidRDefault="005A20CE" w:rsidP="005A20CE">
      <w:pPr>
        <w:shd w:val="clear" w:color="auto" w:fill="FFFFFF"/>
        <w:jc w:val="center"/>
        <w:rPr>
          <w:rFonts w:ascii="Georgia" w:hAnsi="Georgia" w:cs="Arial"/>
          <w:i/>
          <w:iCs/>
          <w:color w:val="333333"/>
          <w:sz w:val="20"/>
          <w:szCs w:val="20"/>
        </w:rPr>
      </w:pPr>
      <w:r>
        <w:rPr>
          <w:rFonts w:ascii="Georgia" w:hAnsi="Georgia" w:cs="Arial"/>
          <w:i/>
          <w:iCs/>
          <w:color w:val="333333"/>
          <w:sz w:val="20"/>
          <w:szCs w:val="20"/>
        </w:rPr>
        <w:t>Ashley DeMaio</w:t>
      </w:r>
    </w:p>
    <w:p w14:paraId="4A13F436" w14:textId="77777777" w:rsidR="005A20CE" w:rsidRPr="00842D60" w:rsidRDefault="005A20CE" w:rsidP="005A20CE">
      <w:pPr>
        <w:shd w:val="clear" w:color="auto" w:fill="FFFFFF"/>
        <w:jc w:val="center"/>
        <w:rPr>
          <w:rFonts w:ascii="Georgia" w:hAnsi="Georgia" w:cs="Arial"/>
          <w:color w:val="333333"/>
          <w:sz w:val="20"/>
          <w:szCs w:val="20"/>
        </w:rPr>
      </w:pPr>
    </w:p>
    <w:p w14:paraId="7A8C9C45" w14:textId="77777777" w:rsidR="005A20CE" w:rsidRDefault="005A20CE" w:rsidP="005A20CE">
      <w:pPr>
        <w:pStyle w:val="Title"/>
        <w:jc w:val="left"/>
        <w:rPr>
          <w:rFonts w:ascii="Georgia" w:eastAsia="Georgia" w:hAnsi="Georgia" w:cs="Georgia"/>
          <w:b/>
          <w:sz w:val="22"/>
          <w:szCs w:val="22"/>
        </w:rPr>
      </w:pPr>
      <w:r w:rsidRPr="003F250C">
        <w:rPr>
          <w:rFonts w:ascii="Georgia" w:eastAsia="Georgia" w:hAnsi="Georgia" w:cs="Georgia"/>
          <w:b/>
          <w:sz w:val="22"/>
          <w:szCs w:val="22"/>
        </w:rPr>
        <w:t xml:space="preserve"> By the end of our time together, we will have:</w:t>
      </w:r>
    </w:p>
    <w:p w14:paraId="7F540F67" w14:textId="1F1CC6B5" w:rsidR="005A20CE" w:rsidRDefault="005A20CE" w:rsidP="005A20CE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Reviewed </w:t>
      </w:r>
      <w:r w:rsidR="003153A1">
        <w:rPr>
          <w:rFonts w:asciiTheme="majorHAnsi" w:hAnsiTheme="majorHAnsi" w:cstheme="majorHAnsi"/>
          <w:sz w:val="20"/>
          <w:szCs w:val="20"/>
        </w:rPr>
        <w:t>PTO Meeting</w:t>
      </w:r>
      <w:r w:rsidR="00AB229B">
        <w:rPr>
          <w:rFonts w:asciiTheme="majorHAnsi" w:hAnsiTheme="majorHAnsi" w:cstheme="majorHAnsi"/>
          <w:sz w:val="20"/>
          <w:szCs w:val="20"/>
        </w:rPr>
        <w:t>s/ Next Meetings</w:t>
      </w:r>
    </w:p>
    <w:p w14:paraId="56DFEADC" w14:textId="38DD72DA" w:rsidR="005A20CE" w:rsidRDefault="005A20CE" w:rsidP="005A20CE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Explained</w:t>
      </w:r>
      <w:r w:rsidR="00AB229B">
        <w:rPr>
          <w:rFonts w:asciiTheme="majorHAnsi" w:hAnsiTheme="majorHAnsi" w:cstheme="majorHAnsi"/>
          <w:sz w:val="20"/>
          <w:szCs w:val="20"/>
        </w:rPr>
        <w:t>/ Reviewed History Night</w:t>
      </w:r>
    </w:p>
    <w:p w14:paraId="6741F148" w14:textId="2185E1E7" w:rsidR="005A20CE" w:rsidRDefault="005A20CE" w:rsidP="005A20CE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Reviewe</w:t>
      </w:r>
      <w:r w:rsidR="00CA309C">
        <w:rPr>
          <w:rFonts w:asciiTheme="majorHAnsi" w:hAnsiTheme="majorHAnsi" w:cstheme="majorHAnsi"/>
          <w:sz w:val="20"/>
          <w:szCs w:val="20"/>
        </w:rPr>
        <w:t>d TOY/ROY Celebrations</w:t>
      </w:r>
    </w:p>
    <w:p w14:paraId="4C52F3AB" w14:textId="1FF165E1" w:rsidR="00CA309C" w:rsidRPr="00193AD2" w:rsidRDefault="00CA309C" w:rsidP="00193AD2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Reviewed 8</w:t>
      </w:r>
      <w:r w:rsidRPr="00CA309C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Grade Dance </w:t>
      </w:r>
      <w:r w:rsidR="00193AD2">
        <w:rPr>
          <w:rFonts w:asciiTheme="majorHAnsi" w:hAnsiTheme="majorHAnsi" w:cstheme="majorHAnsi"/>
          <w:sz w:val="20"/>
          <w:szCs w:val="20"/>
        </w:rPr>
        <w:t xml:space="preserve">Committee </w:t>
      </w:r>
      <w:r w:rsidRPr="00193AD2">
        <w:rPr>
          <w:rFonts w:asciiTheme="majorHAnsi" w:hAnsiTheme="majorHAnsi" w:cstheme="majorHAnsi"/>
          <w:sz w:val="20"/>
          <w:szCs w:val="20"/>
        </w:rPr>
        <w:tab/>
      </w:r>
    </w:p>
    <w:p w14:paraId="7C8DE97B" w14:textId="3D18B3F6" w:rsidR="00CA309C" w:rsidRDefault="00CA309C" w:rsidP="00CA309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Create a Dance Committee</w:t>
      </w:r>
    </w:p>
    <w:p w14:paraId="5DFC1471" w14:textId="18028161" w:rsidR="00D54FEC" w:rsidRPr="00D54FEC" w:rsidRDefault="00D54FEC" w:rsidP="00D54FE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Sign Up Genuis </w:t>
      </w:r>
    </w:p>
    <w:p w14:paraId="7F67CCBC" w14:textId="5519A094" w:rsidR="00CA309C" w:rsidRDefault="00CA309C" w:rsidP="005A20CE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Reviewed Parking Lot Success</w:t>
      </w:r>
    </w:p>
    <w:p w14:paraId="33CDAC93" w14:textId="7E1898F3" w:rsidR="003E55C3" w:rsidRDefault="00CA309C" w:rsidP="00CA309C">
      <w:pPr>
        <w:ind w:left="180" w:firstLine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="003E55C3" w:rsidRPr="00CA309C">
        <w:rPr>
          <w:rFonts w:asciiTheme="majorHAnsi" w:hAnsiTheme="majorHAnsi" w:cstheme="majorHAnsi"/>
          <w:sz w:val="20"/>
          <w:szCs w:val="20"/>
        </w:rPr>
        <w:t>Updated PTO Facebook Page</w:t>
      </w:r>
    </w:p>
    <w:p w14:paraId="0C5778CE" w14:textId="2208969F" w:rsidR="005A20CE" w:rsidRPr="00D54FEC" w:rsidRDefault="00D54FEC" w:rsidP="005A20CE">
      <w:pPr>
        <w:pStyle w:val="ListParagraph"/>
        <w:numPr>
          <w:ilvl w:val="0"/>
          <w:numId w:val="1"/>
        </w:numPr>
        <w:ind w:left="1080" w:firstLine="720"/>
        <w:rPr>
          <w:rFonts w:asciiTheme="majorHAnsi" w:hAnsiTheme="majorHAnsi" w:cstheme="majorHAnsi"/>
          <w:sz w:val="20"/>
          <w:szCs w:val="20"/>
        </w:rPr>
      </w:pPr>
      <w:r w:rsidRPr="00D54FEC">
        <w:rPr>
          <w:rFonts w:asciiTheme="majorHAnsi" w:hAnsiTheme="majorHAnsi" w:cstheme="majorHAnsi"/>
          <w:sz w:val="20"/>
          <w:szCs w:val="20"/>
        </w:rPr>
        <w:t xml:space="preserve">PTO BOARD </w:t>
      </w:r>
    </w:p>
    <w:p w14:paraId="4B64A3A2" w14:textId="77777777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President: Stephanie Jackson</w:t>
      </w:r>
    </w:p>
    <w:p w14:paraId="6EE64CF9" w14:textId="1C049BC3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 xml:space="preserve">Vice President: </w:t>
      </w:r>
      <w:r w:rsidR="003E55C3">
        <w:rPr>
          <w:rFonts w:asciiTheme="majorHAnsi" w:hAnsiTheme="majorHAnsi" w:cstheme="majorHAnsi"/>
          <w:sz w:val="18"/>
          <w:szCs w:val="18"/>
        </w:rPr>
        <w:t>Devin Schneider</w:t>
      </w:r>
    </w:p>
    <w:p w14:paraId="1423E578" w14:textId="77777777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Treasurer: Theresa Guernon</w:t>
      </w:r>
    </w:p>
    <w:p w14:paraId="4026ED8F" w14:textId="77777777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 xml:space="preserve">Business Partner Liaison: Devin Schneider </w:t>
      </w:r>
    </w:p>
    <w:p w14:paraId="30744CEF" w14:textId="77777777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Note Taker: Guernon</w:t>
      </w:r>
    </w:p>
    <w:p w14:paraId="78B83953" w14:textId="77777777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Liaison: Nicole Bohanan</w:t>
      </w:r>
    </w:p>
    <w:p w14:paraId="4E7C1073" w14:textId="77777777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Liaison: Lindsay Bouchard</w:t>
      </w:r>
    </w:p>
    <w:p w14:paraId="088FE9D1" w14:textId="77777777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Liaison: Ashley DeMaio</w:t>
      </w:r>
    </w:p>
    <w:p w14:paraId="1409A8D5" w14:textId="77777777" w:rsidR="005A20CE" w:rsidRPr="00920A80" w:rsidRDefault="005A20CE" w:rsidP="00D54FEC">
      <w:pPr>
        <w:pStyle w:val="ListParagraph"/>
        <w:ind w:left="3060"/>
        <w:rPr>
          <w:rFonts w:asciiTheme="majorHAnsi" w:hAnsiTheme="majorHAnsi" w:cstheme="majorHAnsi"/>
          <w:sz w:val="20"/>
          <w:szCs w:val="20"/>
        </w:rPr>
      </w:pPr>
    </w:p>
    <w:p w14:paraId="519EA5CE" w14:textId="77777777" w:rsidR="005A20CE" w:rsidRDefault="005A20CE" w:rsidP="005A20CE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 w:rsidRPr="0039675A">
        <w:rPr>
          <w:rFonts w:asciiTheme="majorHAnsi" w:hAnsiTheme="majorHAnsi" w:cstheme="majorHAnsi"/>
          <w:sz w:val="20"/>
          <w:szCs w:val="20"/>
        </w:rPr>
        <w:t>Identified next steps</w:t>
      </w:r>
      <w:r>
        <w:rPr>
          <w:rFonts w:asciiTheme="majorHAnsi" w:hAnsiTheme="majorHAnsi" w:cstheme="majorHAnsi"/>
          <w:sz w:val="20"/>
          <w:szCs w:val="20"/>
        </w:rPr>
        <w:t>,</w:t>
      </w:r>
    </w:p>
    <w:p w14:paraId="4E4BB30A" w14:textId="77777777" w:rsidR="005A20CE" w:rsidRPr="00770410" w:rsidRDefault="005A20CE" w:rsidP="005A20CE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Listed </w:t>
      </w:r>
      <w:r w:rsidRPr="00770410">
        <w:rPr>
          <w:rFonts w:asciiTheme="majorHAnsi" w:hAnsiTheme="majorHAnsi" w:cstheme="majorHAnsi"/>
          <w:sz w:val="20"/>
          <w:szCs w:val="20"/>
        </w:rPr>
        <w:t>Public Commen</w:t>
      </w:r>
      <w:r>
        <w:rPr>
          <w:rFonts w:asciiTheme="majorHAnsi" w:hAnsiTheme="majorHAnsi" w:cstheme="majorHAnsi"/>
          <w:sz w:val="20"/>
          <w:szCs w:val="20"/>
        </w:rPr>
        <w:t xml:space="preserve">t. </w:t>
      </w:r>
    </w:p>
    <w:tbl>
      <w:tblPr>
        <w:tblpPr w:leftFromText="180" w:rightFromText="180" w:vertAnchor="text" w:horzAnchor="margin" w:tblpY="334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4365"/>
        <w:gridCol w:w="1620"/>
        <w:gridCol w:w="1980"/>
      </w:tblGrid>
      <w:tr w:rsidR="005A20CE" w:rsidRPr="0039675A" w14:paraId="048AA158" w14:textId="77777777" w:rsidTr="00156205">
        <w:trPr>
          <w:trHeight w:val="500"/>
        </w:trPr>
        <w:tc>
          <w:tcPr>
            <w:tcW w:w="1840" w:type="dxa"/>
            <w:shd w:val="clear" w:color="auto" w:fill="FFFFFF"/>
          </w:tcPr>
          <w:p w14:paraId="4920735B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65" w:type="dxa"/>
            <w:shd w:val="clear" w:color="auto" w:fill="FFFFFF"/>
          </w:tcPr>
          <w:p w14:paraId="7CF63309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1620" w:type="dxa"/>
            <w:shd w:val="clear" w:color="auto" w:fill="FFFFFF"/>
          </w:tcPr>
          <w:p w14:paraId="0C10DD54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/>
                <w:sz w:val="20"/>
                <w:szCs w:val="20"/>
              </w:rPr>
              <w:t>Process</w:t>
            </w:r>
          </w:p>
        </w:tc>
        <w:tc>
          <w:tcPr>
            <w:tcW w:w="1980" w:type="dxa"/>
            <w:shd w:val="clear" w:color="auto" w:fill="FFFFFF"/>
          </w:tcPr>
          <w:p w14:paraId="7E079922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/>
                <w:sz w:val="20"/>
                <w:szCs w:val="20"/>
              </w:rPr>
              <w:t>Who</w:t>
            </w:r>
          </w:p>
        </w:tc>
      </w:tr>
      <w:tr w:rsidR="005A20CE" w:rsidRPr="0039675A" w14:paraId="25883186" w14:textId="77777777" w:rsidTr="00156205">
        <w:trPr>
          <w:trHeight w:val="738"/>
        </w:trPr>
        <w:tc>
          <w:tcPr>
            <w:tcW w:w="1840" w:type="dxa"/>
          </w:tcPr>
          <w:p w14:paraId="555C6756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4F53B30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:00-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:10</w:t>
            </w:r>
          </w:p>
        </w:tc>
        <w:tc>
          <w:tcPr>
            <w:tcW w:w="4365" w:type="dxa"/>
          </w:tcPr>
          <w:p w14:paraId="5EEC7E52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1B7007B" w14:textId="486FCEB3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Welcome &amp; Review </w:t>
            </w:r>
            <w:r w:rsidR="00193AD2">
              <w:rPr>
                <w:rFonts w:asciiTheme="majorHAnsi" w:hAnsiTheme="majorHAnsi" w:cstheme="majorHAnsi"/>
                <w:bCs/>
                <w:sz w:val="20"/>
                <w:szCs w:val="20"/>
              </w:rPr>
              <w:t>Agenda</w:t>
            </w:r>
          </w:p>
        </w:tc>
        <w:tc>
          <w:tcPr>
            <w:tcW w:w="1620" w:type="dxa"/>
          </w:tcPr>
          <w:p w14:paraId="549A4FB7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  <w:p w14:paraId="3EF101F0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sz w:val="20"/>
                <w:szCs w:val="20"/>
              </w:rPr>
              <w:t>Share</w:t>
            </w:r>
          </w:p>
        </w:tc>
        <w:tc>
          <w:tcPr>
            <w:tcW w:w="1980" w:type="dxa"/>
          </w:tcPr>
          <w:p w14:paraId="3EE42197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E969AF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Ashley DeMaio</w:t>
            </w:r>
          </w:p>
        </w:tc>
      </w:tr>
      <w:tr w:rsidR="005A20CE" w:rsidRPr="0039675A" w14:paraId="6FC9CF85" w14:textId="77777777" w:rsidTr="00156205">
        <w:trPr>
          <w:trHeight w:val="1426"/>
        </w:trPr>
        <w:tc>
          <w:tcPr>
            <w:tcW w:w="1840" w:type="dxa"/>
          </w:tcPr>
          <w:p w14:paraId="74E09813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370C28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:10-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:20</w:t>
            </w:r>
          </w:p>
          <w:p w14:paraId="45DA5317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B27D28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10 mins</w:t>
            </w:r>
          </w:p>
        </w:tc>
        <w:tc>
          <w:tcPr>
            <w:tcW w:w="4365" w:type="dxa"/>
          </w:tcPr>
          <w:p w14:paraId="517865A3" w14:textId="77777777" w:rsidR="005A20CE" w:rsidRDefault="005A20CE" w:rsidP="00156205">
            <w:pPr>
              <w:pStyle w:val="m-2081787798013523175msolist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DFEC98" w14:textId="2FE4B73E" w:rsidR="005A20CE" w:rsidRPr="0039675A" w:rsidRDefault="00193AD2" w:rsidP="00156205">
            <w:pPr>
              <w:pStyle w:val="m-2081787798013523175msolist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History Night Recap</w:t>
            </w:r>
          </w:p>
        </w:tc>
        <w:tc>
          <w:tcPr>
            <w:tcW w:w="1620" w:type="dxa"/>
          </w:tcPr>
          <w:p w14:paraId="3384368C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  <w:p w14:paraId="722D5C98" w14:textId="77777777" w:rsidR="005A20CE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  <w:p w14:paraId="514614D9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sz w:val="20"/>
                <w:szCs w:val="20"/>
              </w:rPr>
              <w:t>Explain</w:t>
            </w:r>
          </w:p>
        </w:tc>
        <w:tc>
          <w:tcPr>
            <w:tcW w:w="1980" w:type="dxa"/>
          </w:tcPr>
          <w:p w14:paraId="089ABCC0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47C527" w14:textId="77777777" w:rsidR="005A20CE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6333DF" w14:textId="0252A3BD" w:rsidR="005A20CE" w:rsidRPr="0039675A" w:rsidRDefault="003E55C3" w:rsidP="001562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193AD2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93AD2">
              <w:rPr>
                <w:rFonts w:asciiTheme="majorHAnsi" w:hAnsiTheme="majorHAnsi" w:cstheme="majorHAnsi"/>
                <w:sz w:val="20"/>
                <w:szCs w:val="20"/>
              </w:rPr>
              <w:t>Julie Penn</w:t>
            </w:r>
          </w:p>
        </w:tc>
      </w:tr>
      <w:tr w:rsidR="005A20CE" w:rsidRPr="0039675A" w14:paraId="4C3156EE" w14:textId="77777777" w:rsidTr="00156205">
        <w:trPr>
          <w:trHeight w:val="963"/>
        </w:trPr>
        <w:tc>
          <w:tcPr>
            <w:tcW w:w="1840" w:type="dxa"/>
          </w:tcPr>
          <w:p w14:paraId="2C2B1588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E5D1C2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:20-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:35</w:t>
            </w:r>
          </w:p>
          <w:p w14:paraId="0AACC0AB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15 min</w:t>
            </w:r>
          </w:p>
          <w:p w14:paraId="206814A6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3ECE471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204AF79" w14:textId="511F1CDF" w:rsidR="005A20CE" w:rsidRPr="0039675A" w:rsidRDefault="00193AD2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Parking Fundraiser</w:t>
            </w:r>
            <w:r w:rsidR="005A20C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8CC886D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  <w:p w14:paraId="699AA4C6" w14:textId="77777777" w:rsidR="005A20CE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sz w:val="20"/>
                <w:szCs w:val="20"/>
              </w:rPr>
              <w:t>Review</w:t>
            </w:r>
          </w:p>
          <w:p w14:paraId="433B383B" w14:textId="23D23C29" w:rsidR="00193AD2" w:rsidRPr="0039675A" w:rsidRDefault="00193AD2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>
              <w:rPr>
                <w:rFonts w:asciiTheme="majorHAnsi" w:eastAsia="Georgia" w:hAnsiTheme="majorHAnsi" w:cstheme="majorHAnsi"/>
                <w:sz w:val="20"/>
                <w:szCs w:val="20"/>
              </w:rPr>
              <w:t>Celebrate</w:t>
            </w:r>
          </w:p>
          <w:p w14:paraId="6CB01E56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88C45A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E174F5" w14:textId="6CC84134" w:rsidR="005A20CE" w:rsidRDefault="00193AD2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Stefanie Jackson</w:t>
            </w:r>
          </w:p>
          <w:p w14:paraId="4C50A0B0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Theresa Guernon</w:t>
            </w:r>
          </w:p>
        </w:tc>
      </w:tr>
      <w:tr w:rsidR="005A20CE" w:rsidRPr="0039675A" w14:paraId="67523B34" w14:textId="77777777" w:rsidTr="00156205">
        <w:trPr>
          <w:trHeight w:val="759"/>
        </w:trPr>
        <w:tc>
          <w:tcPr>
            <w:tcW w:w="1840" w:type="dxa"/>
          </w:tcPr>
          <w:p w14:paraId="1BE0BDE2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:35 -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:45</w:t>
            </w:r>
          </w:p>
          <w:p w14:paraId="17E13D47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10 mins</w:t>
            </w:r>
          </w:p>
          <w:p w14:paraId="36F88CC8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9BDCFE2" w14:textId="77777777" w:rsidR="005A20CE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8E4F6D0" w14:textId="77D2CE62" w:rsidR="00193AD2" w:rsidRPr="0039675A" w:rsidRDefault="00193AD2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TOY/ROY </w:t>
            </w:r>
          </w:p>
        </w:tc>
        <w:tc>
          <w:tcPr>
            <w:tcW w:w="1620" w:type="dxa"/>
          </w:tcPr>
          <w:p w14:paraId="72DD48B9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</w:p>
          <w:p w14:paraId="2E3BE622" w14:textId="1DD976C5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 xml:space="preserve">Review &amp; </w:t>
            </w:r>
            <w:r w:rsidR="00193AD2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Celebrate</w:t>
            </w:r>
          </w:p>
        </w:tc>
        <w:tc>
          <w:tcPr>
            <w:tcW w:w="1980" w:type="dxa"/>
          </w:tcPr>
          <w:p w14:paraId="4AF862D1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F3DC2B" w14:textId="234A8354" w:rsidR="005A20CE" w:rsidRPr="0039675A" w:rsidRDefault="00193AD2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Renee Downey</w:t>
            </w:r>
          </w:p>
        </w:tc>
      </w:tr>
      <w:tr w:rsidR="005A20CE" w:rsidRPr="0039675A" w14:paraId="1F0267CF" w14:textId="77777777" w:rsidTr="00156205">
        <w:trPr>
          <w:trHeight w:val="759"/>
        </w:trPr>
        <w:tc>
          <w:tcPr>
            <w:tcW w:w="1840" w:type="dxa"/>
          </w:tcPr>
          <w:p w14:paraId="58B63512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:45-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:5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</w:p>
          <w:p w14:paraId="611EE50E" w14:textId="77777777" w:rsidR="005A20CE" w:rsidRPr="007E57D4" w:rsidRDefault="005A20CE" w:rsidP="00156205">
            <w:pPr>
              <w:pStyle w:val="ListParagraph"/>
              <w:ind w:left="41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10  </w:t>
            </w:r>
            <w:r w:rsidRPr="007E57D4">
              <w:rPr>
                <w:rFonts w:asciiTheme="majorHAnsi" w:hAnsiTheme="majorHAnsi" w:cstheme="majorHAnsi"/>
                <w:bCs/>
                <w:sz w:val="20"/>
                <w:szCs w:val="20"/>
              </w:rPr>
              <w:t>mins</w:t>
            </w:r>
          </w:p>
          <w:p w14:paraId="79462B0A" w14:textId="77777777" w:rsidR="005A20CE" w:rsidRPr="0039675A" w:rsidRDefault="005A20CE" w:rsidP="001562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5694986D" w14:textId="77777777" w:rsidR="00193AD2" w:rsidRDefault="005A20CE" w:rsidP="00193AD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="004C105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193A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</w:p>
          <w:p w14:paraId="724E4200" w14:textId="11D09235" w:rsidR="004C1058" w:rsidRPr="006C339A" w:rsidRDefault="00193AD2" w:rsidP="00193AD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</w:t>
            </w:r>
            <w:r w:rsidR="005A20C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Funds Request: Kevin Gamble</w:t>
            </w:r>
          </w:p>
          <w:p w14:paraId="316106A5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69E11D" w14:textId="77777777" w:rsidR="00193AD2" w:rsidRDefault="005A20CE" w:rsidP="00156205">
            <w:pPr>
              <w:tabs>
                <w:tab w:val="left" w:pos="950"/>
              </w:tabs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 xml:space="preserve">      </w:t>
            </w:r>
          </w:p>
          <w:p w14:paraId="7248BA5C" w14:textId="52F77051" w:rsidR="005A20CE" w:rsidRPr="0039675A" w:rsidRDefault="005A20CE" w:rsidP="00156205">
            <w:pPr>
              <w:tabs>
                <w:tab w:val="left" w:pos="950"/>
              </w:tabs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Review</w:t>
            </w:r>
            <w:r w:rsidR="00193AD2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 xml:space="preserve"> &amp; Explain</w:t>
            </w:r>
          </w:p>
        </w:tc>
        <w:tc>
          <w:tcPr>
            <w:tcW w:w="1980" w:type="dxa"/>
          </w:tcPr>
          <w:p w14:paraId="25282821" w14:textId="77777777" w:rsidR="005A20CE" w:rsidRDefault="005A20CE" w:rsidP="001562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6B225421" w14:textId="6E288D30" w:rsidR="003E55C3" w:rsidRPr="0039675A" w:rsidRDefault="004C1058" w:rsidP="001562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93AD2">
              <w:rPr>
                <w:rFonts w:asciiTheme="majorHAnsi" w:hAnsiTheme="majorHAnsi" w:cstheme="majorHAnsi"/>
                <w:sz w:val="20"/>
                <w:szCs w:val="20"/>
              </w:rPr>
              <w:t>Kevin Gamble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</w:tr>
      <w:tr w:rsidR="005A20CE" w:rsidRPr="0039675A" w14:paraId="41E3EA0A" w14:textId="77777777" w:rsidTr="00156205">
        <w:trPr>
          <w:trHeight w:val="759"/>
        </w:trPr>
        <w:tc>
          <w:tcPr>
            <w:tcW w:w="1840" w:type="dxa"/>
          </w:tcPr>
          <w:p w14:paraId="3A552061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C7FB35" w14:textId="77777777" w:rsidR="005A20CE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:50 –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:55</w:t>
            </w:r>
          </w:p>
          <w:p w14:paraId="3ADC2E56" w14:textId="77777777" w:rsidR="005A20CE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 mins</w:t>
            </w:r>
          </w:p>
          <w:p w14:paraId="5CC678DE" w14:textId="77777777" w:rsidR="004C139B" w:rsidRDefault="004C139B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7DE09B5" w14:textId="77777777" w:rsidR="004C139B" w:rsidRDefault="004C139B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4:55 – 5:00</w:t>
            </w:r>
          </w:p>
          <w:p w14:paraId="08FD1585" w14:textId="67B94F16" w:rsidR="004C139B" w:rsidRPr="0039675A" w:rsidRDefault="004C139B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 mins</w:t>
            </w:r>
          </w:p>
        </w:tc>
        <w:tc>
          <w:tcPr>
            <w:tcW w:w="4365" w:type="dxa"/>
          </w:tcPr>
          <w:p w14:paraId="702F4D21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75C1362" w14:textId="0DC65262" w:rsidR="005A20CE" w:rsidRDefault="00193AD2" w:rsidP="00156205">
            <w:pPr>
              <w:pStyle w:val="ListParagrap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Dance Committee </w:t>
            </w:r>
          </w:p>
          <w:p w14:paraId="2B0D7D03" w14:textId="51AC5F24" w:rsidR="00193AD2" w:rsidRDefault="00193AD2" w:rsidP="00156205">
            <w:pPr>
              <w:pStyle w:val="ListParagrap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-Volunteers: Decorations- Food-Set Up</w:t>
            </w:r>
          </w:p>
          <w:p w14:paraId="68C06E94" w14:textId="2CFD3654" w:rsidR="00193AD2" w:rsidRDefault="00193AD2" w:rsidP="00156205">
            <w:pPr>
              <w:pStyle w:val="ListParagrap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-Sign Up Genuis </w:t>
            </w:r>
          </w:p>
          <w:p w14:paraId="6E21C023" w14:textId="197ACFB8" w:rsidR="00193AD2" w:rsidRPr="0039675A" w:rsidRDefault="004C139B" w:rsidP="00156205">
            <w:pPr>
              <w:pStyle w:val="ListParagrap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 xml:space="preserve">       Facebook Update </w:t>
            </w:r>
          </w:p>
          <w:p w14:paraId="02608473" w14:textId="77777777" w:rsidR="005A20CE" w:rsidRPr="0039675A" w:rsidRDefault="005A20CE" w:rsidP="0015620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C5EE31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</w:p>
          <w:p w14:paraId="034FB369" w14:textId="77777777" w:rsidR="005A20CE" w:rsidRDefault="005A20CE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Identify &amp; Explain</w:t>
            </w:r>
          </w:p>
          <w:p w14:paraId="128BB760" w14:textId="77777777" w:rsidR="004C139B" w:rsidRDefault="004C139B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</w:p>
          <w:p w14:paraId="38DD718A" w14:textId="5BAE56A9" w:rsidR="004C139B" w:rsidRPr="0039675A" w:rsidRDefault="004C139B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lastRenderedPageBreak/>
              <w:t>Explain</w:t>
            </w:r>
          </w:p>
          <w:p w14:paraId="23A272F3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20A9C6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1DE513" w14:textId="77777777" w:rsidR="005A20CE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31B728" w14:textId="77777777" w:rsidR="005A20CE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Ashley DeMaio</w:t>
            </w:r>
          </w:p>
          <w:p w14:paraId="7EFEA316" w14:textId="77777777" w:rsidR="004C139B" w:rsidRDefault="004C139B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E0C5B1" w14:textId="26228428" w:rsidR="004C139B" w:rsidRDefault="002B2940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Stefanie Jackson</w:t>
            </w:r>
          </w:p>
          <w:p w14:paraId="727E765C" w14:textId="77777777" w:rsidR="004C139B" w:rsidRDefault="004C139B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B8E2DD" w14:textId="77777777" w:rsidR="004C139B" w:rsidRPr="0039675A" w:rsidRDefault="004C139B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20CE" w:rsidRPr="0039675A" w14:paraId="6DB6159A" w14:textId="77777777" w:rsidTr="00156205">
        <w:trPr>
          <w:trHeight w:val="994"/>
        </w:trPr>
        <w:tc>
          <w:tcPr>
            <w:tcW w:w="1840" w:type="dxa"/>
          </w:tcPr>
          <w:p w14:paraId="5F964C7C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011C7F" w14:textId="77777777" w:rsidR="005A20CE" w:rsidRPr="0039675A" w:rsidRDefault="005A20CE" w:rsidP="00156205">
            <w:pPr>
              <w:pStyle w:val="Title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sz w:val="20"/>
                <w:szCs w:val="20"/>
              </w:rPr>
              <w:t>4:50-5:00</w:t>
            </w:r>
          </w:p>
          <w:p w14:paraId="59AEF9BE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10 min</w:t>
            </w:r>
          </w:p>
          <w:p w14:paraId="28AFE469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7EDA69AE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332A579" w14:textId="77777777" w:rsidR="005A20CE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Next Steps &amp; Survey</w:t>
            </w:r>
          </w:p>
          <w:p w14:paraId="2E393CE5" w14:textId="77777777" w:rsidR="002B2940" w:rsidRDefault="002B2940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Public Comment : Basketball Schedule</w:t>
            </w:r>
          </w:p>
          <w:p w14:paraId="7CDE7E34" w14:textId="77777777" w:rsidR="002B2940" w:rsidRDefault="002B2940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Yearbook Sales</w:t>
            </w:r>
          </w:p>
          <w:p w14:paraId="1C153ABD" w14:textId="6C9A8469" w:rsidR="002B2940" w:rsidRPr="0039675A" w:rsidRDefault="004A4BE2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BookFair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4E22AD">
              <w:rPr>
                <w:rFonts w:asciiTheme="majorHAnsi" w:hAnsiTheme="majorHAnsi" w:cstheme="majorHAnsi"/>
                <w:bCs/>
                <w:sz w:val="20"/>
                <w:szCs w:val="20"/>
              </w:rPr>
              <w:t>– March 22</w:t>
            </w:r>
            <w:r w:rsidR="004E22AD" w:rsidRPr="004E22AD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nd</w:t>
            </w:r>
            <w:r w:rsidR="004E22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963F4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Volunteers Needed Email Shannon </w:t>
            </w:r>
            <w:r w:rsidR="004E22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57B2851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</w:p>
          <w:p w14:paraId="10C6AC75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Identify</w:t>
            </w:r>
          </w:p>
          <w:p w14:paraId="30D2AFE3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and Evaluate</w:t>
            </w:r>
          </w:p>
        </w:tc>
        <w:tc>
          <w:tcPr>
            <w:tcW w:w="1980" w:type="dxa"/>
          </w:tcPr>
          <w:p w14:paraId="1DB277D3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ABA3C1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</w:tr>
    </w:tbl>
    <w:p w14:paraId="7D67A3C3" w14:textId="77777777" w:rsidR="005A20CE" w:rsidRDefault="005A20CE" w:rsidP="005A20CE"/>
    <w:p w14:paraId="0C02628F" w14:textId="77777777" w:rsidR="005A20CE" w:rsidRDefault="005A20CE" w:rsidP="005A20CE"/>
    <w:p w14:paraId="528BBF05" w14:textId="77777777" w:rsidR="005A20CE" w:rsidRDefault="005A20CE" w:rsidP="005A20CE"/>
    <w:p w14:paraId="562C1010" w14:textId="77777777" w:rsidR="005A20CE" w:rsidRDefault="005A20CE" w:rsidP="005A20CE">
      <w:r>
        <w:t>To Do List</w:t>
      </w:r>
    </w:p>
    <w:p w14:paraId="73710934" w14:textId="77777777" w:rsidR="005A20CE" w:rsidRDefault="005A20CE" w:rsidP="005A20CE">
      <w:pPr>
        <w:pStyle w:val="ListParagraph"/>
      </w:pPr>
    </w:p>
    <w:p w14:paraId="527B1676" w14:textId="77777777" w:rsidR="005A20CE" w:rsidRDefault="005A20CE" w:rsidP="005A20CE"/>
    <w:p w14:paraId="57198F66" w14:textId="77777777" w:rsidR="005A20CE" w:rsidRDefault="005A20CE" w:rsidP="005A20CE"/>
    <w:p w14:paraId="0A9F106D" w14:textId="77777777" w:rsidR="005A20CE" w:rsidRDefault="005A20CE" w:rsidP="005A20CE">
      <w:r>
        <w:t>NOTES</w:t>
      </w:r>
    </w:p>
    <w:p w14:paraId="1345ED4F" w14:textId="77777777" w:rsidR="005A20CE" w:rsidRDefault="005A20CE" w:rsidP="005A20CE"/>
    <w:p w14:paraId="7CAD9CA7" w14:textId="77777777" w:rsidR="005A20CE" w:rsidRDefault="005A20CE" w:rsidP="005A20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FB246" w14:textId="77777777" w:rsidR="005A20CE" w:rsidRDefault="005A20CE" w:rsidP="005A20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6E7CC" w14:textId="77777777" w:rsidR="005A20CE" w:rsidRPr="005A14F8" w:rsidRDefault="005A20CE" w:rsidP="005A20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20CE" w:rsidRPr="005A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46E"/>
    <w:multiLevelType w:val="hybridMultilevel"/>
    <w:tmpl w:val="090C5172"/>
    <w:lvl w:ilvl="0" w:tplc="0A385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92042D"/>
    <w:multiLevelType w:val="hybridMultilevel"/>
    <w:tmpl w:val="A574D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51602"/>
    <w:multiLevelType w:val="hybridMultilevel"/>
    <w:tmpl w:val="4ABEE8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1748379770">
    <w:abstractNumId w:val="2"/>
  </w:num>
  <w:num w:numId="2" w16cid:durableId="202523216">
    <w:abstractNumId w:val="1"/>
  </w:num>
  <w:num w:numId="3" w16cid:durableId="99164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CE"/>
    <w:rsid w:val="00193AD2"/>
    <w:rsid w:val="002B2940"/>
    <w:rsid w:val="003153A1"/>
    <w:rsid w:val="003E55C3"/>
    <w:rsid w:val="003F50AA"/>
    <w:rsid w:val="004A4BE2"/>
    <w:rsid w:val="004C1058"/>
    <w:rsid w:val="004C139B"/>
    <w:rsid w:val="004E22AD"/>
    <w:rsid w:val="005A20CE"/>
    <w:rsid w:val="00867DB7"/>
    <w:rsid w:val="00963F48"/>
    <w:rsid w:val="00AB229B"/>
    <w:rsid w:val="00CA309C"/>
    <w:rsid w:val="00D54FEC"/>
    <w:rsid w:val="00E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F69B"/>
  <w15:chartTrackingRefBased/>
  <w15:docId w15:val="{9D6E02FF-3CCB-4D6D-BDE5-DA2D451F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20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5A20CE"/>
    <w:pPr>
      <w:keepNext/>
      <w:keepLines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A20CE"/>
    <w:rPr>
      <w:rFonts w:ascii="Times New Roman" w:eastAsia="Times New Roman" w:hAnsi="Times New Roman" w:cs="Times New Roman"/>
      <w:color w:val="000000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5A20CE"/>
    <w:pPr>
      <w:ind w:left="720"/>
      <w:contextualSpacing/>
    </w:pPr>
  </w:style>
  <w:style w:type="paragraph" w:customStyle="1" w:styleId="m-2081787798013523175msolistparagraph">
    <w:name w:val="m_-2081787798013523175msolistparagraph"/>
    <w:basedOn w:val="Normal"/>
    <w:rsid w:val="005A20CE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cess.com/blog/when-90-withdraw-from-change-be-the-10-that-shines" TargetMode="External"/><Relationship Id="rId5" Type="http://schemas.openxmlformats.org/officeDocument/2006/relationships/hyperlink" Target="http://www.success.com/article/4-changes-you-can-make-to-reach-your-full-potent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Demaio</dc:creator>
  <cp:keywords/>
  <dc:description/>
  <cp:lastModifiedBy>Ashley Demaio</cp:lastModifiedBy>
  <cp:revision>7</cp:revision>
  <dcterms:created xsi:type="dcterms:W3CDTF">2024-02-05T13:29:00Z</dcterms:created>
  <dcterms:modified xsi:type="dcterms:W3CDTF">2024-02-05T13:32:00Z</dcterms:modified>
</cp:coreProperties>
</file>